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1E" w:rsidRDefault="00C1271E" w:rsidP="00C1271E">
      <w:pPr>
        <w:jc w:val="center"/>
        <w:rPr>
          <w:rFonts w:ascii="Times New Roman" w:eastAsia="华文新魏" w:hAnsi="Times New Roman" w:cs="Times New Roman"/>
          <w:sz w:val="52"/>
          <w:szCs w:val="24"/>
        </w:rPr>
      </w:pPr>
      <w:r>
        <w:rPr>
          <w:rFonts w:ascii="Times New Roman" w:eastAsia="华文新魏" w:hAnsi="Times New Roman" w:cs="Times New Roman" w:hint="eastAsia"/>
          <w:sz w:val="52"/>
          <w:szCs w:val="24"/>
        </w:rPr>
        <w:t>精密机械与精密仪器系</w:t>
      </w:r>
    </w:p>
    <w:p w:rsidR="00C1271E" w:rsidRDefault="00C1271E" w:rsidP="00C1271E">
      <w:pPr>
        <w:ind w:firstLineChars="99" w:firstLine="298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年硕士研究生招生各专业复试（笔试）试题覆盖范围</w:t>
      </w:r>
      <w:bookmarkStart w:id="0" w:name="_GoBack"/>
      <w:bookmarkEnd w:id="0"/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262"/>
        <w:gridCol w:w="2960"/>
        <w:gridCol w:w="3240"/>
        <w:gridCol w:w="1499"/>
      </w:tblGrid>
      <w:tr w:rsidR="00C1271E" w:rsidTr="009447AB">
        <w:trPr>
          <w:jc w:val="center"/>
        </w:trPr>
        <w:tc>
          <w:tcPr>
            <w:tcW w:w="1072" w:type="dxa"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一级学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科名称</w:t>
            </w:r>
          </w:p>
        </w:tc>
        <w:tc>
          <w:tcPr>
            <w:tcW w:w="1262" w:type="dxa"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二级学科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960" w:type="dxa"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试题复试范围</w:t>
            </w:r>
          </w:p>
        </w:tc>
        <w:tc>
          <w:tcPr>
            <w:tcW w:w="3240" w:type="dxa"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参考教材</w:t>
            </w:r>
          </w:p>
        </w:tc>
        <w:tc>
          <w:tcPr>
            <w:tcW w:w="1499" w:type="dxa"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适应专业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C1271E" w:rsidTr="009447AB">
        <w:trPr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仪器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科学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机械电子工程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精密仪器及机械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测试计量技术及仪器</w:t>
            </w: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工程光学（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分）：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几何光学成像原理、平面零件成像、光阑和光能计算、光学系统成像质量评价，典型光学系统、光的干涉、衍射、偏振</w:t>
            </w:r>
          </w:p>
        </w:tc>
        <w:tc>
          <w:tcPr>
            <w:tcW w:w="324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《应用光学》胡玉禧，中国科大出版社；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《工程光学》郁道银等，机械工业出版社；</w:t>
            </w:r>
          </w:p>
        </w:tc>
        <w:tc>
          <w:tcPr>
            <w:tcW w:w="1499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仅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面向初试专业课科目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“机械设计”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的考生</w:t>
            </w:r>
          </w:p>
        </w:tc>
      </w:tr>
      <w:tr w:rsidR="00C1271E" w:rsidTr="009447AB">
        <w:trPr>
          <w:jc w:val="center"/>
        </w:trPr>
        <w:tc>
          <w:tcPr>
            <w:tcW w:w="1072" w:type="dxa"/>
            <w:vMerge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C1271E" w:rsidRDefault="00C1271E" w:rsidP="009447AB">
            <w:pPr>
              <w:widowControl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机械设计基础（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分）：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零件的几何精度，平面机构的结构分析，平面连杆机构，凸轮机构，摩擦轮传动和带传动，齿轮传动，螺旋传动，轴，联轴器、离合器，支承，直线运动导轨，弹性元件。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1271E" w:rsidRDefault="00C1271E" w:rsidP="009447AB">
            <w:pPr>
              <w:widowControl/>
              <w:spacing w:line="40" w:lineRule="atLeas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《精密机械设计》庞振基等，机械工业出版社；</w:t>
            </w:r>
          </w:p>
          <w:p w:rsidR="00C1271E" w:rsidRDefault="00C1271E" w:rsidP="009447AB">
            <w:pPr>
              <w:widowControl/>
              <w:spacing w:line="40" w:lineRule="atLeas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《机械原理》郑文纬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高等教育出版社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C1271E" w:rsidRDefault="00C1271E" w:rsidP="009447AB">
            <w:pPr>
              <w:widowControl/>
              <w:spacing w:line="40" w:lineRule="atLeas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C1271E" w:rsidRDefault="00C1271E" w:rsidP="009447AB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仅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面向初试专业课科目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“工程光学”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的考生</w:t>
            </w:r>
          </w:p>
        </w:tc>
      </w:tr>
      <w:tr w:rsidR="00C1271E" w:rsidTr="009447AB">
        <w:trPr>
          <w:jc w:val="center"/>
        </w:trPr>
        <w:tc>
          <w:tcPr>
            <w:tcW w:w="1072" w:type="dxa"/>
            <w:vMerge/>
            <w:shd w:val="clear" w:color="auto" w:fill="auto"/>
          </w:tcPr>
          <w:p w:rsidR="00C1271E" w:rsidRDefault="00C1271E" w:rsidP="009447A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机械制造技术基础（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分）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机械加工质量分析，零件加工方法和制造工艺过程分析；</w:t>
            </w:r>
          </w:p>
        </w:tc>
        <w:tc>
          <w:tcPr>
            <w:tcW w:w="324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《机械制造技术基础》张福润，华中科技大学出版社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或《仪器制造技术》曲兴华，机械工业出版社</w:t>
            </w:r>
          </w:p>
        </w:tc>
        <w:tc>
          <w:tcPr>
            <w:tcW w:w="1499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所有考生必考</w:t>
            </w:r>
          </w:p>
        </w:tc>
      </w:tr>
      <w:tr w:rsidR="00C1271E" w:rsidTr="009447AB">
        <w:trPr>
          <w:jc w:val="center"/>
        </w:trPr>
        <w:tc>
          <w:tcPr>
            <w:tcW w:w="107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电路基础（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分）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半导体器件及电路基础，基本电路及分析基础，运算放大器电路，组合逻辑电路与触发器，振荡器</w:t>
            </w:r>
          </w:p>
        </w:tc>
        <w:tc>
          <w:tcPr>
            <w:tcW w:w="324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《模拟电子线路》、《数字电路与微型计算机原理》的数字电路部分，刘同怀等，中国科学技术大学出版社</w:t>
            </w:r>
          </w:p>
        </w:tc>
        <w:tc>
          <w:tcPr>
            <w:tcW w:w="1499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所有考生必考</w:t>
            </w:r>
          </w:p>
        </w:tc>
      </w:tr>
      <w:tr w:rsidR="00C1271E" w:rsidTr="009447AB">
        <w:trPr>
          <w:jc w:val="center"/>
        </w:trPr>
        <w:tc>
          <w:tcPr>
            <w:tcW w:w="107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F2AE2" wp14:editId="202CE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892175</wp:posOffset>
                      </wp:positionV>
                      <wp:extent cx="0" cy="0"/>
                      <wp:effectExtent l="11430" t="8255" r="7620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2F537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25pt" to="0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"/>
                  </w:pict>
                </mc:Fallback>
              </mc:AlternateConten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测试技术（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分）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常用传感器的原理及应用，信号调理，相关分析原理，反馈式传感器原理，常用量的电测方法</w:t>
            </w:r>
          </w:p>
        </w:tc>
        <w:tc>
          <w:tcPr>
            <w:tcW w:w="324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《机械工程测试技术基础》黄长艺等，机械工业出版社；《非电量电测技术》吴道悌，西安交大出版社；</w:t>
            </w:r>
          </w:p>
        </w:tc>
        <w:tc>
          <w:tcPr>
            <w:tcW w:w="1499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所有考生必考</w:t>
            </w:r>
          </w:p>
        </w:tc>
      </w:tr>
      <w:tr w:rsidR="00C1271E" w:rsidTr="009447AB">
        <w:trPr>
          <w:jc w:val="center"/>
        </w:trPr>
        <w:tc>
          <w:tcPr>
            <w:tcW w:w="107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自动控制（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分）</w:t>
            </w:r>
          </w:p>
          <w:p w:rsidR="00C1271E" w:rsidRDefault="00C1271E" w:rsidP="009447A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控制系统微分方程的建立，拉氏变换及反变换，方框图及其简化，控制系统频率响应特性，伯得图的绘制，根轨迹绘制，控制系统稳定性分析。</w:t>
            </w:r>
          </w:p>
        </w:tc>
        <w:tc>
          <w:tcPr>
            <w:tcW w:w="3240" w:type="dxa"/>
            <w:shd w:val="clear" w:color="auto" w:fill="auto"/>
          </w:tcPr>
          <w:p w:rsidR="00C1271E" w:rsidRDefault="00C1271E" w:rsidP="009447AB">
            <w:pPr>
              <w:tabs>
                <w:tab w:val="left" w:pos="660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《现代控制工程》尾形克彦，电子工业出版社；</w:t>
            </w:r>
          </w:p>
          <w:p w:rsidR="00C1271E" w:rsidRDefault="00C1271E" w:rsidP="009447AB">
            <w:pPr>
              <w:tabs>
                <w:tab w:val="left" w:pos="660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《自动控制理论》邹伯敏等，机械工业出版社；</w:t>
            </w:r>
          </w:p>
        </w:tc>
        <w:tc>
          <w:tcPr>
            <w:tcW w:w="1499" w:type="dxa"/>
            <w:shd w:val="clear" w:color="auto" w:fill="auto"/>
          </w:tcPr>
          <w:p w:rsidR="00C1271E" w:rsidRDefault="00C1271E" w:rsidP="009447A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所有考生必考</w:t>
            </w:r>
          </w:p>
        </w:tc>
      </w:tr>
    </w:tbl>
    <w:p w:rsidR="00C1271E" w:rsidRDefault="00C1271E" w:rsidP="00C1271E">
      <w:pPr>
        <w:rPr>
          <w:rFonts w:ascii="Times New Roman" w:eastAsia="宋体" w:hAnsi="Times New Roman" w:cs="Times New Roman"/>
          <w:szCs w:val="24"/>
        </w:rPr>
      </w:pPr>
    </w:p>
    <w:p w:rsidR="00003BAA" w:rsidRDefault="00003BAA"/>
    <w:sectPr w:rsidR="0000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1E"/>
    <w:rsid w:val="00003BAA"/>
    <w:rsid w:val="00C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F9748-62AF-461B-AA4D-E1DFAD72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1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liuheng</dc:creator>
  <cp:keywords/>
  <dc:description/>
  <cp:lastModifiedBy>liuheng</cp:lastModifiedBy>
  <cp:revision>1</cp:revision>
  <dcterms:created xsi:type="dcterms:W3CDTF">2019-03-06T03:29:00Z</dcterms:created>
  <dcterms:modified xsi:type="dcterms:W3CDTF">2019-03-06T03:29:00Z</dcterms:modified>
</cp:coreProperties>
</file>